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oi64ucpm5x2y" w:id="0"/>
      <w:bookmarkEnd w:id="0"/>
      <w:r w:rsidDel="00000000" w:rsidR="00000000" w:rsidRPr="00000000">
        <w:rPr>
          <w:b w:val="1"/>
          <w:sz w:val="34"/>
          <w:szCs w:val="34"/>
          <w:rtl w:val="0"/>
        </w:rPr>
        <w:t xml:space="preserve"> İade ve Cayma Hakkı Politikası (Dijital İçerik)</w:t>
      </w:r>
    </w:p>
    <w:p w:rsidR="00000000" w:rsidDel="00000000" w:rsidP="00000000" w:rsidRDefault="00000000" w:rsidRPr="00000000" w14:paraId="00000002">
      <w:pPr>
        <w:spacing w:after="240" w:before="240" w:lineRule="auto"/>
        <w:rPr/>
      </w:pPr>
      <w:r w:rsidDel="00000000" w:rsidR="00000000" w:rsidRPr="00000000">
        <w:rPr>
          <w:rtl w:val="0"/>
        </w:rPr>
        <w:t xml:space="preserve">Denemesis.com üzerinden satılan dijital deneme sınavları, kullanıcı hesabına anında veya kısa süre içinde teslim edilmektedir. Bu nedenle 6502 sayılı Kanun kapsamında klasik cayma hakkı (14 gün içinde ürünü iade etme) dijital içeriklerde sınırlıdır.</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1. Cayma Hakkının Sınırları:</w:t>
      </w:r>
    </w:p>
    <w:p w:rsidR="00000000" w:rsidDel="00000000" w:rsidP="00000000" w:rsidRDefault="00000000" w:rsidRPr="00000000" w14:paraId="00000004">
      <w:pPr>
        <w:numPr>
          <w:ilvl w:val="0"/>
          <w:numId w:val="5"/>
        </w:numPr>
        <w:spacing w:after="0" w:afterAutospacing="0" w:before="240" w:lineRule="auto"/>
        <w:ind w:left="720" w:hanging="360"/>
      </w:pPr>
      <w:r w:rsidDel="00000000" w:rsidR="00000000" w:rsidRPr="00000000">
        <w:rPr>
          <w:rtl w:val="0"/>
        </w:rPr>
        <w:t xml:space="preserve">Dijital içerik satın alındığında, kullanıcıya anında erişim sağlanır ve içerik indirilebilir veya kullanılabilir hâle gelir.</w:t>
        <w:br w:type="textWrapping"/>
      </w:r>
    </w:p>
    <w:p w:rsidR="00000000" w:rsidDel="00000000" w:rsidP="00000000" w:rsidRDefault="00000000" w:rsidRPr="00000000" w14:paraId="00000005">
      <w:pPr>
        <w:numPr>
          <w:ilvl w:val="0"/>
          <w:numId w:val="5"/>
        </w:numPr>
        <w:spacing w:after="240" w:before="0" w:beforeAutospacing="0" w:lineRule="auto"/>
        <w:ind w:left="720" w:hanging="360"/>
      </w:pPr>
      <w:r w:rsidDel="00000000" w:rsidR="00000000" w:rsidRPr="00000000">
        <w:rPr>
          <w:rtl w:val="0"/>
        </w:rPr>
        <w:t xml:space="preserve">Kullanıcı içeriklere erişim sağladıktan sonra cayma hakkı kullanılamaz.</w:t>
        <w:br w:type="textWrapping"/>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2. Teknik Sorunlar ve Hatalı İçerik:</w:t>
      </w:r>
    </w:p>
    <w:p w:rsidR="00000000" w:rsidDel="00000000" w:rsidP="00000000" w:rsidRDefault="00000000" w:rsidRPr="00000000" w14:paraId="00000007">
      <w:pPr>
        <w:numPr>
          <w:ilvl w:val="0"/>
          <w:numId w:val="1"/>
        </w:numPr>
        <w:spacing w:after="0" w:afterAutospacing="0" w:before="240" w:lineRule="auto"/>
        <w:ind w:left="720" w:hanging="360"/>
      </w:pPr>
      <w:r w:rsidDel="00000000" w:rsidR="00000000" w:rsidRPr="00000000">
        <w:rPr>
          <w:rtl w:val="0"/>
        </w:rPr>
        <w:t xml:space="preserve">Kullanıcının satın aldığı içerikte teknik aksaklık, eksik içerik, hatalı veri veya erişim problemi oluşursa, kullanıcı </w:t>
      </w:r>
      <w:r w:rsidDel="00000000" w:rsidR="00000000" w:rsidRPr="00000000">
        <w:rPr>
          <w:b w:val="1"/>
          <w:rtl w:val="0"/>
        </w:rPr>
        <w:t xml:space="preserve">destek hattına</w:t>
      </w:r>
      <w:r w:rsidDel="00000000" w:rsidR="00000000" w:rsidRPr="00000000">
        <w:rPr>
          <w:rtl w:val="0"/>
        </w:rPr>
        <w:t xml:space="preserve"> (bilgi@denemesis.com) başvurarak sorunu bildirebilir.</w:t>
        <w:br w:type="textWrapping"/>
      </w:r>
    </w:p>
    <w:p w:rsidR="00000000" w:rsidDel="00000000" w:rsidP="00000000" w:rsidRDefault="00000000" w:rsidRPr="00000000" w14:paraId="00000008">
      <w:pPr>
        <w:numPr>
          <w:ilvl w:val="0"/>
          <w:numId w:val="1"/>
        </w:numPr>
        <w:spacing w:after="240" w:before="0" w:beforeAutospacing="0" w:lineRule="auto"/>
        <w:ind w:left="720" w:hanging="360"/>
      </w:pPr>
      <w:r w:rsidDel="00000000" w:rsidR="00000000" w:rsidRPr="00000000">
        <w:rPr>
          <w:rtl w:val="0"/>
        </w:rPr>
        <w:t xml:space="preserve">Satıcı, söz konusu teknik veya içerik sorunlarını çözmekle yükümlüdür. Gerektiğinde kullanıcıya içerik yeniden sağlanır veya erişim sorunları giderilir.</w:t>
        <w:br w:type="textWrapping"/>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3. İade Talepleri:</w:t>
      </w:r>
    </w:p>
    <w:p w:rsidR="00000000" w:rsidDel="00000000" w:rsidP="00000000" w:rsidRDefault="00000000" w:rsidRPr="00000000" w14:paraId="0000000A">
      <w:pPr>
        <w:numPr>
          <w:ilvl w:val="0"/>
          <w:numId w:val="4"/>
        </w:numPr>
        <w:spacing w:after="0" w:afterAutospacing="0" w:before="240" w:lineRule="auto"/>
        <w:ind w:left="720" w:hanging="360"/>
      </w:pPr>
      <w:r w:rsidDel="00000000" w:rsidR="00000000" w:rsidRPr="00000000">
        <w:rPr>
          <w:rtl w:val="0"/>
        </w:rPr>
        <w:t xml:space="preserve">Dijital ürünlerde standart iade uygulanamasa da, sistem hatası, ödeme problemi veya içeriğin tarafımızca sağlanamaması durumunda kullanıcıya </w:t>
      </w:r>
      <w:r w:rsidDel="00000000" w:rsidR="00000000" w:rsidRPr="00000000">
        <w:rPr>
          <w:b w:val="1"/>
          <w:rtl w:val="0"/>
        </w:rPr>
        <w:t xml:space="preserve">tam iade</w:t>
      </w:r>
      <w:r w:rsidDel="00000000" w:rsidR="00000000" w:rsidRPr="00000000">
        <w:rPr>
          <w:rtl w:val="0"/>
        </w:rPr>
        <w:t xml:space="preserve"> yapılır.</w:t>
        <w:br w:type="textWrapping"/>
      </w:r>
    </w:p>
    <w:p w:rsidR="00000000" w:rsidDel="00000000" w:rsidP="00000000" w:rsidRDefault="00000000" w:rsidRPr="00000000" w14:paraId="0000000B">
      <w:pPr>
        <w:numPr>
          <w:ilvl w:val="0"/>
          <w:numId w:val="4"/>
        </w:numPr>
        <w:spacing w:after="240" w:before="0" w:beforeAutospacing="0" w:lineRule="auto"/>
        <w:ind w:left="720" w:hanging="360"/>
      </w:pPr>
      <w:r w:rsidDel="00000000" w:rsidR="00000000" w:rsidRPr="00000000">
        <w:rPr>
          <w:rtl w:val="0"/>
        </w:rPr>
        <w:t xml:space="preserve">İade talepleri e-posta ile başvurulduktan sonra 7 iş günü içinde işleme alınır.</w:t>
        <w:br w:type="textWrapping"/>
      </w:r>
    </w:p>
    <w:p w:rsidR="00000000" w:rsidDel="00000000" w:rsidP="00000000" w:rsidRDefault="00000000" w:rsidRPr="00000000" w14:paraId="0000000C">
      <w:pPr>
        <w:spacing w:after="240" w:before="240" w:lineRule="auto"/>
        <w:rPr>
          <w:b w:val="1"/>
        </w:rPr>
      </w:pPr>
      <w:r w:rsidDel="00000000" w:rsidR="00000000" w:rsidRPr="00000000">
        <w:rPr>
          <w:b w:val="1"/>
          <w:rtl w:val="0"/>
        </w:rPr>
        <w:t xml:space="preserve">4. Destek ve İletişim:</w:t>
      </w:r>
    </w:p>
    <w:p w:rsidR="00000000" w:rsidDel="00000000" w:rsidP="00000000" w:rsidRDefault="00000000" w:rsidRPr="00000000" w14:paraId="0000000D">
      <w:pPr>
        <w:numPr>
          <w:ilvl w:val="0"/>
          <w:numId w:val="3"/>
        </w:numPr>
        <w:spacing w:after="0" w:afterAutospacing="0" w:before="240" w:lineRule="auto"/>
        <w:ind w:left="720" w:hanging="360"/>
      </w:pPr>
      <w:r w:rsidDel="00000000" w:rsidR="00000000" w:rsidRPr="00000000">
        <w:rPr>
          <w:rtl w:val="0"/>
        </w:rPr>
        <w:t xml:space="preserve">Kullanıcılar, iade ve erişim sorunlarıyla ilgili her türlü talebi bilgi@denemesis.com adresine iletebilir.</w:t>
        <w:br w:type="textWrapping"/>
      </w:r>
    </w:p>
    <w:p w:rsidR="00000000" w:rsidDel="00000000" w:rsidP="00000000" w:rsidRDefault="00000000" w:rsidRPr="00000000" w14:paraId="0000000E">
      <w:pPr>
        <w:numPr>
          <w:ilvl w:val="0"/>
          <w:numId w:val="3"/>
        </w:numPr>
        <w:spacing w:after="240" w:before="0" w:beforeAutospacing="0" w:lineRule="auto"/>
        <w:ind w:left="720" w:hanging="360"/>
      </w:pPr>
      <w:r w:rsidDel="00000000" w:rsidR="00000000" w:rsidRPr="00000000">
        <w:rPr>
          <w:rtl w:val="0"/>
        </w:rPr>
        <w:t xml:space="preserve">Satıcı, başvuruya en kısa sürede dönüş yapar ve gerekli çözümü sağlar.</w:t>
        <w:br w:type="textWrapping"/>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5. Kullanıcı Sorumlulukları:</w:t>
      </w:r>
    </w:p>
    <w:p w:rsidR="00000000" w:rsidDel="00000000" w:rsidP="00000000" w:rsidRDefault="00000000" w:rsidRPr="00000000" w14:paraId="00000010">
      <w:pPr>
        <w:numPr>
          <w:ilvl w:val="0"/>
          <w:numId w:val="2"/>
        </w:numPr>
        <w:spacing w:after="0" w:afterAutospacing="0" w:before="240" w:lineRule="auto"/>
        <w:ind w:left="720" w:hanging="360"/>
      </w:pPr>
      <w:r w:rsidDel="00000000" w:rsidR="00000000" w:rsidRPr="00000000">
        <w:rPr>
          <w:rtl w:val="0"/>
        </w:rPr>
        <w:t xml:space="preserve">Hesap bilgilerini doğru ve güvenli tutmak, başkasına paylaşmamak.</w:t>
        <w:br w:type="textWrapping"/>
      </w:r>
    </w:p>
    <w:p w:rsidR="00000000" w:rsidDel="00000000" w:rsidP="00000000" w:rsidRDefault="00000000" w:rsidRPr="00000000" w14:paraId="00000011">
      <w:pPr>
        <w:numPr>
          <w:ilvl w:val="0"/>
          <w:numId w:val="2"/>
        </w:numPr>
        <w:spacing w:after="240" w:before="0" w:beforeAutospacing="0" w:lineRule="auto"/>
        <w:ind w:left="720" w:hanging="360"/>
      </w:pPr>
      <w:r w:rsidDel="00000000" w:rsidR="00000000" w:rsidRPr="00000000">
        <w:rPr>
          <w:rtl w:val="0"/>
        </w:rPr>
        <w:t xml:space="preserve">İçerikleri yetkisiz olarak çoğaltmamak veya paylaşmamak.</w:t>
        <w:br w:type="textWrapping"/>
      </w:r>
    </w:p>
    <w:p w:rsidR="00000000" w:rsidDel="00000000" w:rsidP="00000000" w:rsidRDefault="00000000" w:rsidRPr="00000000" w14:paraId="00000012">
      <w:pPr>
        <w:spacing w:after="240" w:before="240" w:lineRule="auto"/>
        <w:rPr/>
      </w:pPr>
      <w:r w:rsidDel="00000000" w:rsidR="00000000" w:rsidRPr="00000000">
        <w:rPr>
          <w:rtl w:val="0"/>
        </w:rPr>
        <w:t xml:space="preserve">Bu politika, kullanıcıların dijital içeriklerde haklarını korurken, aynı zamanda hizmetin hızlı ve güvenli bir şekilde sunulmasını garanti eder.</w:t>
      </w:r>
    </w:p>
    <w:p w:rsidR="00000000" w:rsidDel="00000000" w:rsidP="00000000" w:rsidRDefault="00000000" w:rsidRPr="00000000" w14:paraId="00000013">
      <w:pPr>
        <w:spacing w:after="240" w:before="240" w:lineRule="auto"/>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t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